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Luno na Pillar Unconference w Wilnie, Litwa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15 lipca, w niedzielę, rozpocznie się jedno z najwiekszych wydarzeń w branży krypto na Litwie.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za kilka dni rozpocznie się jedno z największych wydarzeń dotycz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cych szeroko rozumianego "krypto" na Litwie.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Luno</w:t>
      </w:r>
      <w:r>
        <w:rPr>
          <w:rFonts w:ascii="calibri" w:hAnsi="calibri" w:eastAsia="calibri" w:cs="calibri"/>
          <w:sz w:val="24"/>
          <w:szCs w:val="24"/>
        </w:rPr>
        <w:t xml:space="preserve"> zaprezentuje między innymi wyniki badania rynku przeprowadzone wspólnie z Norstat (litewska agencja badawcza), jak rownież profil osób zainteresowanych rynkiem kryptowalut.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przyjść do Grand Resort Vilnius i posłuchać zarówno wyst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pienia Luno jak i wielu fantastycznych prelegentów między innymi Vinay Gupta, który opowie o technologii blockchain w prawie, Linas Beliunas z Contis z prezentacja "Living in the world of Invisible Payments", czy Ram Levi z Konfidas, który opowie o standardach bezpieczeństwa w blockchainie.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https://pillarproject.io/unconference2018 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zobaczenia w Wilnie!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1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illarproject.io/unconference2018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2025-07-15T22:40:56+02:00</dcterms:created>
  <dcterms:modified xsi:type="dcterms:W3CDTF">2025-07-15T22:40:56+02:00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