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Płatności kartami już dostępne w Luno. Polacy kupują Bitcoina i Ethereum za pomocą karty.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Obecna w 40 krajach platforma do zakupu i wymiany walut cyfrowych Luno wprowadza kolejne udogodnienie dla użytkowników z Europy. Aplikacja obsługująca dwie najpopularniejsze kryptowaluty – Bitcoin i Ethereum – umożliwi depozyty środków za pomocą kart płatniczych Visa i Mastercard. Co istotne, Luno nie pobiera żadnej prowizji od wpłat za pomocą kart.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Luno to jeden z najszybciej rozwijających się startupów technologicznych w Europie, obecnie z platformy korzysta blisko 2 miliony Klientów a według prognoz do 2025 roku liczba transakcji ma sięgnąć nawet miliarda. Polska i Litwa są w czołówce krajów, w których z miesiąca na miesiąc przybywa najwięcej użytkowników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Wprowadzona właśnie integracja Luno oferująca płatności kartami Visa i Mastercard znacząco ułatwia i przyspiesza transfer tradycyjnych walut, w przypadku Luno Polska mowa o euro, do wirtualnego portfela Luno, by wymienić je na Bitcoiny i Ethereum. Dzięki aktualizacji można natychmiast zdeponować do 1000 euro za pomocą kart debetowych i kredytowych, miesięczny limit transakcji to 5000 euro. Luno nie pobiera żadnej opłaty za depozyt za pomocą karty płatniczej, co czyni firmę bardzo konkurencyjną na tle innych graczy.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Nowa metoda finansowania znacznie skróci czas potrzebny do zakupu Bitcoinów i Ethereum. Jak wynika z naszych badań, klienci o wiele chętniej korzystają z transakcji kartami niż przelewów bankowych. Potwierdzają to statystyki Europejskiego Banku Centralnego. Już w 2016 roku płatności kartami stanowiły 49% transakcji, podczas gdy przelewy bankowe – 25%. Z roku na rok ta różnica zwiększa się, pojawiają się nowe formy transferów, głównie z wykorzystaniem urządzeń mobilnych, co też jest dla nas niezwykle istotne </w:t>
      </w:r>
      <w:r>
        <w:rPr>
          <w:rFonts w:ascii="calibri" w:hAnsi="calibri" w:eastAsia="calibri" w:cs="calibri"/>
          <w:sz w:val="24"/>
          <w:szCs w:val="24"/>
        </w:rPr>
        <w:t xml:space="preserve">– komentuje Magdalena Gołębiewska, Country Manager w Luno.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fazie testowej zanotowaliśmy nawet 300% wzrosty ruchu dzięki dodaniu opcji transferów kartami płatniczymi.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wierzymy, że to rozwiązanie szybko przyjmie się w całej Europie, w tym w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 Luno, usługa płatności kartami Visa i Mastercard to nie koniec planowanych udogodnień dla użytkowników aplikacji. Firma planuje wprowadzenie transferów za pomocą popularnych systemów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uruchomiony został polski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profil Luno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Będą tam udostępniane najświeższe informacje o aktualizacjach platformy i integracjach z systemami płatności, a także materiały edukacyjne z Luno Learning Portal, już dostępnego w polskiej wersji językowej.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Luno: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to globalna platforma zakupu i wymiany popularnych walut cyfrowych Bitcoin i Ethereum. Jest jednym z najprężniej rozwijających się startupów w tym sektorze, obecny już w 40 krajach. W kwietniu 2018 roku Luno zdobyło tytuł najszybciej rozwijającej się firmy technologicznej w Wielkiej Brytanii w konkursie Tech5 organizowanym przez Adyen i TWN. Do głównych inwestorów Luno należy Naspers, międzynarodowy potentat w branży IT i e-commerce, właściciel takich platform finansowych jak PayU, Kreditech czy serwisu streamingowego Showmax.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Magdalena Gołębiewska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PL: +48 884 639 748</w:t>
      </w:r>
    </w:p>
    <w:p>
      <w:r>
        <w:rPr>
          <w:rFonts w:ascii="calibri" w:hAnsi="calibri" w:eastAsia="calibri" w:cs="calibri"/>
          <w:sz w:val="24"/>
          <w:szCs w:val="24"/>
        </w:rPr>
        <w:t xml:space="preserve">UK: +44 7904 389 285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www.facebook.com/LunoPoland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https://www.luno.com/careers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Mobile apps: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iOS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product images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team photos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Inwestorzy: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Balderton Capital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Alphacode / RMIH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DCG</w:t>
        </w:r>
      </w:hyperlink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</w:t>
        </w:r>
      </w:hyperlink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Naspers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Venturra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LunoPoland/" TargetMode="External"/><Relationship Id="rId9" Type="http://schemas.openxmlformats.org/officeDocument/2006/relationships/hyperlink" Target="http://luno.biuroprasowe.pl/word/?typ=epr&amp;id=72969&amp;hash=17dbf557ff64bb07d70ab421c935a12fmailto:magdalena@luno.com" TargetMode="External"/><Relationship Id="rId10" Type="http://schemas.openxmlformats.org/officeDocument/2006/relationships/hyperlink" Target="http://www.luno.com/" TargetMode="External"/><Relationship Id="rId11" Type="http://schemas.openxmlformats.org/officeDocument/2006/relationships/hyperlink" Target="http://www.facebook.com/LunoPoland" TargetMode="External"/><Relationship Id="rId12" Type="http://schemas.openxmlformats.org/officeDocument/2006/relationships/hyperlink" Target="https://www.luno.com/en/careers" TargetMode="External"/><Relationship Id="rId13" Type="http://schemas.openxmlformats.org/officeDocument/2006/relationships/hyperlink" Target="https://play.google.com/store/apps/details?id=co.bitx.android.wallet" TargetMode="External"/><Relationship Id="rId14" Type="http://schemas.openxmlformats.org/officeDocument/2006/relationships/hyperlink" Target="https://itunes.apple.com/app/bitx-wallet/id927362479" TargetMode="External"/><Relationship Id="rId15" Type="http://schemas.openxmlformats.org/officeDocument/2006/relationships/hyperlink" Target="https://www.dropbox.com/sh/js82hgk9ms49xir/AACiZoCI3e7L4aSzcThKhuFta?dl=0" TargetMode="External"/><Relationship Id="rId16" Type="http://schemas.openxmlformats.org/officeDocument/2006/relationships/hyperlink" Target="https://www.dropbox.com/sh/6dqp3zzxfefn3qg/AABKln67WlPDRfvq3ptw0oz5a?dl=0" TargetMode="External"/><Relationship Id="rId17" Type="http://schemas.openxmlformats.org/officeDocument/2006/relationships/hyperlink" Target="https://www.dropbox.com/sh/w6tqtlpctzcjevq/AABGN12q7pnMIS6zBPs6RL8Ba?dl=0" TargetMode="External"/><Relationship Id="rId18" Type="http://schemas.openxmlformats.org/officeDocument/2006/relationships/hyperlink" Target="http://www.balderton.com/portfolio" TargetMode="External"/><Relationship Id="rId19" Type="http://schemas.openxmlformats.org/officeDocument/2006/relationships/hyperlink" Target="http://rmih.co.za/" TargetMode="External"/><Relationship Id="rId20" Type="http://schemas.openxmlformats.org/officeDocument/2006/relationships/hyperlink" Target="http://dcg.co/" TargetMode="External"/><Relationship Id="rId21" Type="http://schemas.openxmlformats.org/officeDocument/2006/relationships/hyperlink" Target="https://www.naspers.com/" TargetMode="External"/><Relationship Id="rId22" Type="http://schemas.openxmlformats.org/officeDocument/2006/relationships/hyperlink" Target="http://www.ventu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2024-04-25T18:35:29+02:00</dcterms:created>
  <dcterms:modified xsi:type="dcterms:W3CDTF">2024-04-25T18:35:29+02:00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